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东涌镇20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年扶贫济困帮扶基金筹款活动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捐款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（捐款接收时间： 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一、捐款账号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广州市南沙区慈善会账户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名称：广州市南沙区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开户银行：中国工商银行股份有限公司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广东自由贸易试验区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银行账号：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3602 0569 0920 0067 836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请注意：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1.请填写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认捐意向书原件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（盖章、签名）交商会办公室，以便向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慈善会申请款项。寄送地址：南沙区东涌镇水乡风情街官涌二街48-1号东涌商会。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2.汇款转账时注明“东涌镇2023羊城慈善为民项目”。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</w:rPr>
        <w:t>转账后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</w:rPr>
        <w:t>将银行回单扫描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eastAsia="zh-CN"/>
        </w:rPr>
        <w:t>件、开具发票信息表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</w:rPr>
        <w:t>发至以下邮箱：dongchongsh@163.com，并致电告知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eastAsia="zh-CN"/>
        </w:rPr>
        <w:t>东涌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</w:rPr>
        <w:t>商会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eastAsia="zh-CN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二、联系方式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eastAsia="zh-CN"/>
        </w:rPr>
        <w:t>商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val="en-US" w:eastAsia="zh-CN"/>
        </w:rPr>
        <w:t>冯燕玲18122380026;郭伟海13332889110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发展和市场监管办公室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val="en-US" w:eastAsia="zh-CN"/>
        </w:rPr>
        <w:t>陈丽霞13450455682，梁汉英13763344611</w:t>
      </w:r>
    </w:p>
    <w:p>
      <w:pPr>
        <w:pStyle w:val="2"/>
        <w:ind w:left="0" w:leftChars="0" w:firstLine="0" w:firstLineChars="0"/>
        <w:jc w:val="both"/>
        <w:rPr>
          <w:rFonts w:hint="eastAsia" w:cs="仿宋_GB2312" w:asciiTheme="majorEastAsia" w:hAnsiTheme="majorEastAsia" w:eastAsiaTheme="majorEastAsia"/>
          <w:b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cs="仿宋_GB2312" w:asciiTheme="majorEastAsia" w:hAnsiTheme="majorEastAsia" w:eastAsiaTheme="majorEastAsia"/>
          <w:b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方正小标宋简体" w:hAnsi="华文中宋" w:eastAsia="方正小标宋简体"/>
          <w:sz w:val="32"/>
          <w:szCs w:val="32"/>
          <w:highlight w:val="none"/>
          <w:lang w:eastAsia="zh-CN"/>
        </w:rPr>
      </w:pPr>
    </w:p>
    <w:p>
      <w:pPr>
        <w:tabs>
          <w:tab w:val="left" w:pos="6660"/>
          <w:tab w:val="left" w:pos="6840"/>
        </w:tabs>
        <w:spacing w:line="560" w:lineRule="exact"/>
        <w:jc w:val="left"/>
        <w:rPr>
          <w:rFonts w:hint="default" w:ascii="方正小标宋简体" w:hAnsi="华文中宋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highlight w:val="none"/>
          <w:lang w:eastAsia="zh-CN"/>
        </w:rPr>
        <w:t>附件</w:t>
      </w:r>
      <w:r>
        <w:rPr>
          <w:rFonts w:hint="eastAsia" w:ascii="方正小标宋简体" w:hAnsi="华文中宋" w:eastAsia="方正小标宋简体"/>
          <w:sz w:val="32"/>
          <w:szCs w:val="32"/>
          <w:highlight w:val="none"/>
          <w:lang w:val="en-US" w:eastAsia="zh-CN"/>
        </w:rPr>
        <w:t>2：</w:t>
      </w:r>
    </w:p>
    <w:p>
      <w:pPr>
        <w:tabs>
          <w:tab w:val="left" w:pos="6660"/>
          <w:tab w:val="left" w:pos="6840"/>
        </w:tabs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广州市南沙区慈善会认捐意向书</w:t>
      </w:r>
    </w:p>
    <w:p>
      <w:pPr>
        <w:tabs>
          <w:tab w:val="left" w:pos="6660"/>
          <w:tab w:val="left" w:pos="6840"/>
        </w:tabs>
        <w:spacing w:line="500" w:lineRule="exact"/>
        <w:jc w:val="center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爱心企业、爱心单位</w:t>
      </w:r>
    </w:p>
    <w:p>
      <w:pPr>
        <w:tabs>
          <w:tab w:val="left" w:pos="6660"/>
          <w:tab w:val="left" w:pos="6840"/>
        </w:tabs>
        <w:spacing w:line="500" w:lineRule="exact"/>
        <w:ind w:firstLine="960" w:firstLineChars="3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适用于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南沙区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“6·30”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助力乡村振兴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活动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</w:p>
    <w:tbl>
      <w:tblPr>
        <w:tblStyle w:val="7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1496"/>
        <w:gridCol w:w="1082"/>
        <w:gridCol w:w="446"/>
        <w:gridCol w:w="998"/>
        <w:gridCol w:w="561"/>
        <w:gridCol w:w="34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捐赠单位名称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ind w:left="-80" w:leftChars="-38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捐赠单位地址</w:t>
            </w:r>
          </w:p>
        </w:tc>
        <w:tc>
          <w:tcPr>
            <w:tcW w:w="40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捐赠单位法人代表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联系人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tabs>
                <w:tab w:val="left" w:pos="7200"/>
                <w:tab w:val="left" w:pos="7380"/>
              </w:tabs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手机号码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捐赠资金（人民币）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ind w:firstLine="843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ind w:firstLine="735" w:firstLineChars="350"/>
              <w:rPr>
                <w:highlight w:val="none"/>
              </w:rPr>
            </w:pP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ind w:firstLine="843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highlight w:val="none"/>
              </w:rPr>
              <w:t>到款时间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年     月    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4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捐款用途        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highlight w:val="none"/>
              </w:rPr>
              <w:t>选一）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 定向用于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highlight w:val="none"/>
                <w:u w:val="none"/>
                <w:lang w:val="en-US" w:eastAsia="zh-CN"/>
              </w:rPr>
              <w:t>南沙区2023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highlight w:val="none"/>
                <w:shd w:val="clear" w:color="auto" w:fill="auto"/>
              </w:rPr>
              <w:t>助力乡村振兴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定向用于“南沙区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  <w:highlight w:val="none"/>
              </w:rPr>
              <w:t>羊城慈善为民”项目。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471" w:type="dxa"/>
            <w:vMerge w:val="continue"/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定向用于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东涌镇2023羊城慈善为民项目”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广州市南沙区慈善会     银行账号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南沙区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羊城慈善为民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项目)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银行开户名称：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广州市南沙区慈善会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/>
                <w:color w:val="000000"/>
                <w:w w:val="100"/>
                <w:sz w:val="21"/>
                <w:szCs w:val="21"/>
                <w:highlight w:val="none"/>
              </w:rPr>
              <w:t>中国工商银行股份有限公司</w:t>
            </w:r>
            <w:r>
              <w:rPr>
                <w:rFonts w:hint="eastAsia" w:ascii="Times New Roman" w:hAnsi="Times New Roman"/>
                <w:color w:val="000000"/>
                <w:w w:val="100"/>
                <w:sz w:val="21"/>
                <w:szCs w:val="21"/>
                <w:highlight w:val="none"/>
                <w:lang w:val="en-US" w:eastAsia="zh-CN"/>
              </w:rPr>
              <w:t>广东自由贸易试验区</w:t>
            </w:r>
            <w:r>
              <w:rPr>
                <w:rFonts w:hint="eastAsia" w:ascii="Times New Roman" w:hAnsi="Times New Roman"/>
                <w:color w:val="000000"/>
                <w:w w:val="100"/>
                <w:sz w:val="21"/>
                <w:szCs w:val="21"/>
                <w:highlight w:val="none"/>
              </w:rPr>
              <w:t>南沙</w:t>
            </w:r>
            <w:r>
              <w:rPr>
                <w:rFonts w:hint="eastAsia" w:ascii="Times New Roman" w:hAnsi="Times New Roman"/>
                <w:color w:val="000000"/>
                <w:w w:val="100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Times New Roman" w:hAnsi="Times New Roman"/>
                <w:color w:val="000000"/>
                <w:w w:val="100"/>
                <w:sz w:val="21"/>
                <w:szCs w:val="21"/>
                <w:highlight w:val="none"/>
              </w:rPr>
              <w:t>行</w:t>
            </w: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银行账号：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</w:rPr>
              <w:t>3602 0569 0920 0067 836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广州市南沙区慈善会地址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广州市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南沙区环市大道中13号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108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室</w:t>
            </w:r>
            <w:r>
              <w:rPr>
                <w:rFonts w:ascii="Times New Roman" w:hAnsi="Times New Roman"/>
                <w:sz w:val="24"/>
                <w:highlight w:val="none"/>
              </w:rPr>
              <w:t>，邮编：51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广州市南沙区慈善会联系人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吴文玉、</w:t>
            </w: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胡芳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联系电话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>020-39004535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89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捐赠单位（公章）：　　　　　　　　　　       </w:t>
            </w: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法人代表或授权代表签名：                             </w:t>
            </w: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年 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备注</w:t>
            </w:r>
          </w:p>
        </w:tc>
        <w:tc>
          <w:tcPr>
            <w:tcW w:w="64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本认捐意向书经捐赠单位签字盖章后生效，一式壹份，由广州市南沙区慈善会保存。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cs="仿宋_GB2312" w:asciiTheme="majorEastAsia" w:hAnsiTheme="majorEastAsia" w:eastAsiaTheme="majorEastAsia"/>
          <w:b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587" w:right="1417" w:bottom="1474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华文中宋" w:eastAsia="方正小标宋简体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华文中宋" w:eastAsia="方正小标宋简体" w:cstheme="minorBidi"/>
          <w:kern w:val="2"/>
          <w:sz w:val="32"/>
          <w:szCs w:val="32"/>
          <w:highlight w:val="none"/>
          <w:lang w:val="en-US" w:eastAsia="zh-CN" w:bidi="ar-SA"/>
        </w:rPr>
        <w:t>附件3：</w:t>
      </w:r>
    </w:p>
    <w:tbl>
      <w:tblPr>
        <w:tblStyle w:val="7"/>
        <w:tblW w:w="10254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986"/>
        <w:gridCol w:w="1374"/>
        <w:gridCol w:w="1716"/>
        <w:gridCol w:w="1350"/>
        <w:gridCol w:w="1530"/>
        <w:gridCol w:w="690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东涌镇2023年扶贫济困基金筹款活动开票信息表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94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捐款单位发票抬头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捐赠金额（万元）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146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cs="仿宋_GB2312" w:asciiTheme="majorEastAsia" w:hAnsiTheme="majorEastAsia" w:eastAsiaTheme="majorEastAsia"/>
          <w:b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F12907-A532-489B-80AF-78CC79A6D3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E1E2A3-76EB-4DFA-8A0A-B22D704DF5A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CD7DC5-733B-4336-A371-5C2BA7A037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E040B69-0AFF-4A37-84C8-593017EE64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QwZWRjYTZhNWZiY2VkZTljYTk0NmViOWY5NWEifQ=="/>
  </w:docVars>
  <w:rsids>
    <w:rsidRoot w:val="00703FDF"/>
    <w:rsid w:val="00062DF5"/>
    <w:rsid w:val="00063794"/>
    <w:rsid w:val="000A3FDA"/>
    <w:rsid w:val="001149D9"/>
    <w:rsid w:val="001B66A8"/>
    <w:rsid w:val="002229C8"/>
    <w:rsid w:val="00227D55"/>
    <w:rsid w:val="002603BA"/>
    <w:rsid w:val="002F201C"/>
    <w:rsid w:val="002F269C"/>
    <w:rsid w:val="00342193"/>
    <w:rsid w:val="00394127"/>
    <w:rsid w:val="00397F36"/>
    <w:rsid w:val="003C37A7"/>
    <w:rsid w:val="003F3C46"/>
    <w:rsid w:val="0044556B"/>
    <w:rsid w:val="004607CB"/>
    <w:rsid w:val="004D00CC"/>
    <w:rsid w:val="00527602"/>
    <w:rsid w:val="005458E8"/>
    <w:rsid w:val="00563890"/>
    <w:rsid w:val="00566FC5"/>
    <w:rsid w:val="005B3DC7"/>
    <w:rsid w:val="0061391F"/>
    <w:rsid w:val="0062702F"/>
    <w:rsid w:val="00633C24"/>
    <w:rsid w:val="006C0B8E"/>
    <w:rsid w:val="006E0977"/>
    <w:rsid w:val="006E321B"/>
    <w:rsid w:val="00703FDF"/>
    <w:rsid w:val="00735670"/>
    <w:rsid w:val="00760841"/>
    <w:rsid w:val="007A3D4B"/>
    <w:rsid w:val="00801489"/>
    <w:rsid w:val="00815A70"/>
    <w:rsid w:val="008652BB"/>
    <w:rsid w:val="008D62A5"/>
    <w:rsid w:val="008F4DC2"/>
    <w:rsid w:val="00920508"/>
    <w:rsid w:val="009B4731"/>
    <w:rsid w:val="009E2665"/>
    <w:rsid w:val="00A06A9A"/>
    <w:rsid w:val="00A6706E"/>
    <w:rsid w:val="00AA11B1"/>
    <w:rsid w:val="00B2784F"/>
    <w:rsid w:val="00B52589"/>
    <w:rsid w:val="00B70093"/>
    <w:rsid w:val="00B84C90"/>
    <w:rsid w:val="00BD2B7F"/>
    <w:rsid w:val="00BF2AF4"/>
    <w:rsid w:val="00C67985"/>
    <w:rsid w:val="00C8449E"/>
    <w:rsid w:val="00C97AFC"/>
    <w:rsid w:val="00CA6240"/>
    <w:rsid w:val="00CE5D20"/>
    <w:rsid w:val="00D6017B"/>
    <w:rsid w:val="00D60A0B"/>
    <w:rsid w:val="00D84799"/>
    <w:rsid w:val="00DA3EA5"/>
    <w:rsid w:val="00DB4A8F"/>
    <w:rsid w:val="00E02B62"/>
    <w:rsid w:val="00E21835"/>
    <w:rsid w:val="00E36A42"/>
    <w:rsid w:val="00EA6208"/>
    <w:rsid w:val="00F35690"/>
    <w:rsid w:val="00F3593D"/>
    <w:rsid w:val="00F43973"/>
    <w:rsid w:val="00FA0E45"/>
    <w:rsid w:val="04A9603E"/>
    <w:rsid w:val="059A3C03"/>
    <w:rsid w:val="06085FF3"/>
    <w:rsid w:val="08147C9D"/>
    <w:rsid w:val="0AF3003D"/>
    <w:rsid w:val="0B2F5B15"/>
    <w:rsid w:val="0BEA7692"/>
    <w:rsid w:val="0BF027CF"/>
    <w:rsid w:val="0D0F1F42"/>
    <w:rsid w:val="0EBD108E"/>
    <w:rsid w:val="10A238A0"/>
    <w:rsid w:val="11B11DE5"/>
    <w:rsid w:val="124D44D7"/>
    <w:rsid w:val="13AB0E5B"/>
    <w:rsid w:val="14A45268"/>
    <w:rsid w:val="155306C2"/>
    <w:rsid w:val="16CB4564"/>
    <w:rsid w:val="18D8222D"/>
    <w:rsid w:val="1B0616F1"/>
    <w:rsid w:val="1B5D67D0"/>
    <w:rsid w:val="1EA00FC3"/>
    <w:rsid w:val="1FCF567D"/>
    <w:rsid w:val="20560357"/>
    <w:rsid w:val="216C64A4"/>
    <w:rsid w:val="217A696B"/>
    <w:rsid w:val="21F601E7"/>
    <w:rsid w:val="232030C6"/>
    <w:rsid w:val="24347B11"/>
    <w:rsid w:val="24D571D3"/>
    <w:rsid w:val="25065540"/>
    <w:rsid w:val="2607171B"/>
    <w:rsid w:val="26C32B07"/>
    <w:rsid w:val="2A7B3A5B"/>
    <w:rsid w:val="2ABD1C85"/>
    <w:rsid w:val="2EC161F2"/>
    <w:rsid w:val="31F52633"/>
    <w:rsid w:val="3264344B"/>
    <w:rsid w:val="387A37FF"/>
    <w:rsid w:val="3E216694"/>
    <w:rsid w:val="3E2E7003"/>
    <w:rsid w:val="3F6F51DD"/>
    <w:rsid w:val="406022A6"/>
    <w:rsid w:val="43B35F68"/>
    <w:rsid w:val="44D26A06"/>
    <w:rsid w:val="465A6BE7"/>
    <w:rsid w:val="47610928"/>
    <w:rsid w:val="47A23156"/>
    <w:rsid w:val="496762EF"/>
    <w:rsid w:val="49E8450A"/>
    <w:rsid w:val="4A357A87"/>
    <w:rsid w:val="4A4F27DB"/>
    <w:rsid w:val="4C132C57"/>
    <w:rsid w:val="4CB574C7"/>
    <w:rsid w:val="4CD6534B"/>
    <w:rsid w:val="4D483322"/>
    <w:rsid w:val="52D61504"/>
    <w:rsid w:val="57640CEA"/>
    <w:rsid w:val="59411721"/>
    <w:rsid w:val="5F9B3BDE"/>
    <w:rsid w:val="608A0583"/>
    <w:rsid w:val="609621D0"/>
    <w:rsid w:val="62770698"/>
    <w:rsid w:val="64204E85"/>
    <w:rsid w:val="6623094C"/>
    <w:rsid w:val="67F84607"/>
    <w:rsid w:val="69FA0585"/>
    <w:rsid w:val="6AF00A0D"/>
    <w:rsid w:val="6B981494"/>
    <w:rsid w:val="6D57706C"/>
    <w:rsid w:val="71467BE4"/>
    <w:rsid w:val="72E476B5"/>
    <w:rsid w:val="7363682B"/>
    <w:rsid w:val="74BA06CD"/>
    <w:rsid w:val="75AF152F"/>
    <w:rsid w:val="76EC56B9"/>
    <w:rsid w:val="78496E1F"/>
    <w:rsid w:val="7AFC7848"/>
    <w:rsid w:val="7B5E43AD"/>
    <w:rsid w:val="7EAF72B2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2">
    <w:name w:val="日期 字符"/>
    <w:basedOn w:val="8"/>
    <w:link w:val="4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5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1366</Words>
  <Characters>1544</Characters>
  <Lines>6</Lines>
  <Paragraphs>1</Paragraphs>
  <TotalTime>3</TotalTime>
  <ScaleCrop>false</ScaleCrop>
  <LinksUpToDate>false</LinksUpToDate>
  <CharactersWithSpaces>1707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2016-12-27T07:56:00Z</dcterms:created>
  <dc:creator>Administrator</dc:creator>
  <cp:lastModifiedBy>DC</cp:lastModifiedBy>
  <cp:lastPrinted>2022-09-16T02:37:00Z</cp:lastPrinted>
  <dcterms:modified xsi:type="dcterms:W3CDTF">2023-09-18T04:01:15Z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23CDDC90B7334900A2AA52F5B1199487_13</vt:lpwstr>
  </property>
</Properties>
</file>